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2DB73" w14:textId="330CB847" w:rsidR="00E8354E" w:rsidRPr="00BD25A4" w:rsidRDefault="00E8354E" w:rsidP="00E8354E">
      <w:pPr>
        <w:jc w:val="center"/>
        <w:rPr>
          <w:b/>
          <w:bCs/>
          <w:color w:val="C00000"/>
          <w:sz w:val="32"/>
          <w:szCs w:val="32"/>
        </w:rPr>
      </w:pPr>
      <w:r w:rsidRPr="00BD25A4">
        <w:rPr>
          <w:b/>
          <w:bCs/>
          <w:color w:val="C00000"/>
          <w:sz w:val="32"/>
          <w:szCs w:val="32"/>
        </w:rPr>
        <w:t xml:space="preserve">ZURE ESKUEK </w:t>
      </w:r>
    </w:p>
    <w:p w14:paraId="5F699A20" w14:textId="77777777" w:rsidR="00E8354E" w:rsidRPr="00BD25A4" w:rsidRDefault="00E8354E" w:rsidP="00E8354E">
      <w:pPr>
        <w:jc w:val="center"/>
        <w:rPr>
          <w:b/>
          <w:bCs/>
          <w:color w:val="C00000"/>
          <w:sz w:val="32"/>
          <w:szCs w:val="32"/>
        </w:rPr>
      </w:pPr>
      <w:r w:rsidRPr="00BD25A4">
        <w:rPr>
          <w:b/>
          <w:bCs/>
          <w:color w:val="C00000"/>
          <w:sz w:val="32"/>
          <w:szCs w:val="32"/>
        </w:rPr>
        <w:t>ISTORIOAK SORTZEN DITUZTE</w:t>
      </w:r>
    </w:p>
    <w:p w14:paraId="714AA52C" w14:textId="579DE00B" w:rsidR="00E8354E" w:rsidRPr="00BD25A4" w:rsidRDefault="00E8354E" w:rsidP="00E8354E">
      <w:pPr>
        <w:jc w:val="center"/>
        <w:rPr>
          <w:b/>
          <w:bCs/>
          <w:color w:val="C00000"/>
          <w:sz w:val="32"/>
          <w:szCs w:val="32"/>
        </w:rPr>
      </w:pPr>
      <w:proofErr w:type="spellStart"/>
      <w:r w:rsidRPr="00BD25A4">
        <w:rPr>
          <w:b/>
          <w:bCs/>
          <w:color w:val="C00000"/>
          <w:sz w:val="32"/>
          <w:szCs w:val="32"/>
        </w:rPr>
        <w:t>Txotxongiloak</w:t>
      </w:r>
      <w:proofErr w:type="spellEnd"/>
      <w:r w:rsidRPr="00BD25A4">
        <w:rPr>
          <w:b/>
          <w:bCs/>
          <w:color w:val="C00000"/>
          <w:sz w:val="32"/>
          <w:szCs w:val="32"/>
        </w:rPr>
        <w:t xml:space="preserve"> </w:t>
      </w:r>
      <w:proofErr w:type="spellStart"/>
      <w:r w:rsidRPr="00BD25A4">
        <w:rPr>
          <w:b/>
          <w:bCs/>
          <w:color w:val="C00000"/>
          <w:sz w:val="32"/>
          <w:szCs w:val="32"/>
        </w:rPr>
        <w:t>sortzeko</w:t>
      </w:r>
      <w:proofErr w:type="spellEnd"/>
      <w:r w:rsidRPr="00BD25A4">
        <w:rPr>
          <w:b/>
          <w:bCs/>
          <w:color w:val="C00000"/>
          <w:sz w:val="32"/>
          <w:szCs w:val="32"/>
        </w:rPr>
        <w:t xml:space="preserve"> </w:t>
      </w:r>
      <w:proofErr w:type="spellStart"/>
      <w:r w:rsidR="00F7244C">
        <w:rPr>
          <w:b/>
          <w:bCs/>
          <w:color w:val="C00000"/>
          <w:sz w:val="32"/>
          <w:szCs w:val="32"/>
        </w:rPr>
        <w:t>t</w:t>
      </w:r>
      <w:r w:rsidRPr="00BD25A4">
        <w:rPr>
          <w:b/>
          <w:bCs/>
          <w:color w:val="C00000"/>
          <w:sz w:val="32"/>
          <w:szCs w:val="32"/>
        </w:rPr>
        <w:t>ailerra</w:t>
      </w:r>
      <w:proofErr w:type="spellEnd"/>
    </w:p>
    <w:p w14:paraId="34E3D772" w14:textId="352C61C3" w:rsidR="00BD25A4" w:rsidRPr="00E8354E" w:rsidRDefault="00BD25A4" w:rsidP="00E8354E">
      <w:pPr>
        <w:jc w:val="center"/>
        <w:rPr>
          <w:b/>
          <w:bCs/>
          <w:color w:val="C00000"/>
          <w:sz w:val="36"/>
          <w:szCs w:val="36"/>
        </w:rPr>
      </w:pPr>
      <w:r>
        <w:rPr>
          <w:noProof/>
        </w:rPr>
        <w:drawing>
          <wp:inline distT="0" distB="0" distL="0" distR="0" wp14:anchorId="02AF480A" wp14:editId="0382EECC">
            <wp:extent cx="5400000" cy="2491200"/>
            <wp:effectExtent l="0" t="0" r="0" b="4445"/>
            <wp:docPr id="211412063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249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DEEEF1" w14:textId="77777777" w:rsidR="00BD25A4" w:rsidRDefault="00BD25A4" w:rsidP="00E8354E">
      <w:pPr>
        <w:rPr>
          <w:b/>
          <w:bCs/>
          <w:lang w:val="eu-ES"/>
        </w:rPr>
      </w:pPr>
    </w:p>
    <w:p w14:paraId="67F00E29" w14:textId="1D817197" w:rsidR="00E8354E" w:rsidRPr="00E8354E" w:rsidRDefault="00E8354E" w:rsidP="00E8354E">
      <w:pPr>
        <w:rPr>
          <w:b/>
          <w:bCs/>
          <w:lang w:val="eu-ES"/>
        </w:rPr>
      </w:pPr>
      <w:r w:rsidRPr="00E8354E">
        <w:rPr>
          <w:b/>
          <w:bCs/>
          <w:lang w:val="eu-ES"/>
        </w:rPr>
        <w:t>NON, NOIZ eta NORENTZAT</w:t>
      </w:r>
      <w:r>
        <w:rPr>
          <w:b/>
          <w:bCs/>
          <w:lang w:val="eu-ES"/>
        </w:rPr>
        <w:t>…</w:t>
      </w:r>
    </w:p>
    <w:p w14:paraId="7D96D1B4" w14:textId="77777777" w:rsidR="00E8354E" w:rsidRPr="009A7064" w:rsidRDefault="00E8354E" w:rsidP="00E8354E">
      <w:pPr>
        <w:rPr>
          <w:lang w:val="eu-ES"/>
        </w:rPr>
      </w:pPr>
      <w:r w:rsidRPr="009A7064">
        <w:rPr>
          <w:lang w:val="eu-ES"/>
        </w:rPr>
        <w:t>Ikastaroa San Migel auzoko Taberna Nagusian egingo dugu, urriaren 26a eta azaroaren 30a bitartean, astelehenetan, 18:00etatik 19:30era (guztira, 6 saio).</w:t>
      </w:r>
    </w:p>
    <w:p w14:paraId="44142191" w14:textId="1DF7DE94" w:rsidR="006C5141" w:rsidRDefault="00E8354E" w:rsidP="00E8354E">
      <w:pPr>
        <w:rPr>
          <w:lang w:val="eu-ES"/>
        </w:rPr>
      </w:pPr>
      <w:r w:rsidRPr="009A7064">
        <w:rPr>
          <w:lang w:val="eu-ES"/>
        </w:rPr>
        <w:t>2016-2020 artean jaiotakoei zuzenduta dago.</w:t>
      </w:r>
    </w:p>
    <w:p w14:paraId="73AAD182" w14:textId="77777777" w:rsidR="00E8354E" w:rsidRDefault="00E8354E" w:rsidP="00E8354E">
      <w:pPr>
        <w:jc w:val="both"/>
        <w:rPr>
          <w:lang w:val="eu-ES"/>
        </w:rPr>
      </w:pPr>
      <w:r>
        <w:rPr>
          <w:lang w:val="eu-ES"/>
        </w:rPr>
        <w:t>Tailerra euskaraz emango da.</w:t>
      </w:r>
    </w:p>
    <w:p w14:paraId="2CEB6F00" w14:textId="3343F553" w:rsidR="00E8354E" w:rsidRPr="002311B6" w:rsidRDefault="00E8354E" w:rsidP="00E8354E">
      <w:pPr>
        <w:spacing w:line="240" w:lineRule="auto"/>
        <w:rPr>
          <w:lang w:val="eu-ES"/>
        </w:rPr>
      </w:pPr>
      <w:r w:rsidRPr="002311B6">
        <w:rPr>
          <w:lang w:val="eu-ES"/>
        </w:rPr>
        <w:t>12 plaza</w:t>
      </w:r>
    </w:p>
    <w:p w14:paraId="768DD8E4" w14:textId="1BFCC0AF" w:rsidR="00E8354E" w:rsidRPr="002311B6" w:rsidRDefault="00E8354E" w:rsidP="00E8354E">
      <w:pPr>
        <w:spacing w:line="240" w:lineRule="auto"/>
        <w:rPr>
          <w:lang w:val="eu-ES"/>
        </w:rPr>
      </w:pPr>
      <w:r w:rsidRPr="002311B6">
        <w:rPr>
          <w:lang w:val="eu-ES"/>
        </w:rPr>
        <w:t>Prezioa: 21,55 €</w:t>
      </w:r>
    </w:p>
    <w:p w14:paraId="5E81FE21" w14:textId="787239F8" w:rsidR="00E8354E" w:rsidRPr="002311B6" w:rsidRDefault="00E8354E" w:rsidP="00E8354E">
      <w:pPr>
        <w:spacing w:line="240" w:lineRule="auto"/>
        <w:rPr>
          <w:lang w:val="eu-ES"/>
        </w:rPr>
      </w:pPr>
      <w:r w:rsidRPr="002311B6">
        <w:rPr>
          <w:lang w:val="eu-ES"/>
        </w:rPr>
        <w:t>Beharrezkoa da aldez aurreko izen-ematea.</w:t>
      </w:r>
    </w:p>
    <w:p w14:paraId="1BBB1895" w14:textId="77777777" w:rsidR="00E8354E" w:rsidRDefault="00E8354E" w:rsidP="00E8354E">
      <w:pPr>
        <w:rPr>
          <w:lang w:val="eu-ES"/>
        </w:rPr>
      </w:pPr>
    </w:p>
    <w:p w14:paraId="5F04844B" w14:textId="77777777" w:rsidR="00E8354E" w:rsidRDefault="00E8354E" w:rsidP="00E8354E">
      <w:pPr>
        <w:jc w:val="both"/>
        <w:rPr>
          <w:b/>
          <w:bCs/>
          <w:lang w:val="eu-ES"/>
        </w:rPr>
      </w:pPr>
      <w:r>
        <w:rPr>
          <w:b/>
          <w:bCs/>
          <w:lang w:val="eu-ES"/>
        </w:rPr>
        <w:t xml:space="preserve">NONDIK NORAKOAK: </w:t>
      </w:r>
    </w:p>
    <w:p w14:paraId="1A1011D8" w14:textId="4B540DB5" w:rsidR="00E8354E" w:rsidRPr="004231C8" w:rsidRDefault="00E8354E" w:rsidP="00E8354E">
      <w:pPr>
        <w:jc w:val="both"/>
        <w:rPr>
          <w:lang w:val="eu-ES"/>
        </w:rPr>
      </w:pPr>
      <w:r w:rsidRPr="004231C8">
        <w:rPr>
          <w:lang w:val="eu-ES"/>
        </w:rPr>
        <w:t>6 urtetik gorako neska-mutikoei</w:t>
      </w:r>
      <w:r>
        <w:rPr>
          <w:lang w:val="eu-ES"/>
        </w:rPr>
        <w:t xml:space="preserve"> </w:t>
      </w:r>
      <w:r w:rsidRPr="004231C8">
        <w:rPr>
          <w:lang w:val="eu-ES"/>
        </w:rPr>
        <w:t xml:space="preserve">zuzendutako sormen eta eskulan ikastaro praktikoa da. Tailer honen helburu nagusia haurrak txotxongiloen munduan murgiltzea da, </w:t>
      </w:r>
      <w:r w:rsidRPr="004231C8">
        <w:rPr>
          <w:i/>
          <w:iCs/>
          <w:lang w:val="eu-ES"/>
        </w:rPr>
        <w:t xml:space="preserve">"Erreka Mari" </w:t>
      </w:r>
      <w:r w:rsidRPr="004231C8">
        <w:rPr>
          <w:lang w:val="eu-ES"/>
        </w:rPr>
        <w:t>txotxongilo antzezlana ardatz hartuta.</w:t>
      </w:r>
    </w:p>
    <w:p w14:paraId="75894E01" w14:textId="77777777" w:rsidR="00E8354E" w:rsidRPr="004231C8" w:rsidRDefault="00E8354E" w:rsidP="00E8354E">
      <w:pPr>
        <w:rPr>
          <w:lang w:val="eu-ES"/>
        </w:rPr>
      </w:pPr>
    </w:p>
    <w:p w14:paraId="3D1378F0" w14:textId="469734CA" w:rsidR="00BD25A4" w:rsidRDefault="00E8354E" w:rsidP="00BD25A4">
      <w:pPr>
        <w:jc w:val="both"/>
        <w:rPr>
          <w:b/>
          <w:bCs/>
          <w:lang w:val="eu-ES"/>
        </w:rPr>
      </w:pPr>
      <w:r w:rsidRPr="004231C8">
        <w:rPr>
          <w:lang w:val="eu-ES"/>
        </w:rPr>
        <w:t xml:space="preserve">Saioetan zehar parte-hartzaileek euren </w:t>
      </w:r>
      <w:r w:rsidRPr="004231C8">
        <w:rPr>
          <w:b/>
          <w:bCs/>
          <w:lang w:val="eu-ES"/>
        </w:rPr>
        <w:t xml:space="preserve">hagaxka-txotxongiloak </w:t>
      </w:r>
      <w:r w:rsidRPr="004231C8">
        <w:rPr>
          <w:lang w:val="eu-ES"/>
        </w:rPr>
        <w:t xml:space="preserve">hutsetik eraikitzen ikasiko dute. Istorioko pertsonaiak (Erreka Mari </w:t>
      </w:r>
      <w:proofErr w:type="spellStart"/>
      <w:r w:rsidRPr="004231C8">
        <w:rPr>
          <w:lang w:val="eu-ES"/>
        </w:rPr>
        <w:t>lamia</w:t>
      </w:r>
      <w:proofErr w:type="spellEnd"/>
      <w:r w:rsidRPr="004231C8">
        <w:rPr>
          <w:lang w:val="eu-ES"/>
        </w:rPr>
        <w:t xml:space="preserve">, Martin artzaina eta herritarrak) berpiztuko dituzte hainbat material erabiliz: egurrezko makilak, kortxozko bolak, oihalak, artilea,... </w:t>
      </w:r>
      <w:r w:rsidRPr="00465A58">
        <w:rPr>
          <w:lang w:val="eu-ES"/>
        </w:rPr>
        <w:t>Gainera, jasangarritasuna sustatzeko, beren etxeetan aurki ditzaketen material berrerabilgarriak erabiliko dituzte sormen prozesuan.</w:t>
      </w:r>
    </w:p>
    <w:p w14:paraId="204E7849" w14:textId="77777777" w:rsidR="00BD25A4" w:rsidRDefault="00BD25A4" w:rsidP="002311B6">
      <w:pPr>
        <w:spacing w:line="276" w:lineRule="auto"/>
        <w:rPr>
          <w:b/>
          <w:bCs/>
          <w:lang w:val="eu-ES"/>
        </w:rPr>
      </w:pPr>
    </w:p>
    <w:p w14:paraId="77B988A3" w14:textId="7D694475" w:rsidR="002311B6" w:rsidRPr="00E8354E" w:rsidRDefault="00BD25A4" w:rsidP="002311B6">
      <w:pPr>
        <w:spacing w:line="276" w:lineRule="auto"/>
        <w:rPr>
          <w:b/>
          <w:bCs/>
          <w:lang w:val="eu-ES"/>
        </w:rPr>
      </w:pPr>
      <w:r>
        <w:rPr>
          <w:b/>
          <w:bCs/>
          <w:lang w:val="eu-ES"/>
        </w:rPr>
        <w:tab/>
      </w:r>
      <w:r w:rsidR="002311B6" w:rsidRPr="00E8354E">
        <w:rPr>
          <w:b/>
          <w:bCs/>
          <w:lang w:val="eu-ES"/>
        </w:rPr>
        <w:t>Erreka Mari ikuskizuna</w:t>
      </w:r>
    </w:p>
    <w:p w14:paraId="23BBD8DE" w14:textId="438E05CB" w:rsidR="002311B6" w:rsidRPr="009C3C4B" w:rsidRDefault="002311B6" w:rsidP="002311B6">
      <w:pPr>
        <w:spacing w:line="276" w:lineRule="auto"/>
        <w:jc w:val="both"/>
        <w:rPr>
          <w:lang w:val="eu-ES"/>
        </w:rPr>
      </w:pPr>
      <w:r>
        <w:rPr>
          <w:lang w:val="eu-ES"/>
        </w:rPr>
        <w:tab/>
      </w:r>
      <w:r w:rsidRPr="00B37C14">
        <w:rPr>
          <w:lang w:val="eu-ES"/>
        </w:rPr>
        <w:t xml:space="preserve">Ikastaroa hasi baino lehen, urriaren 19an, astelehena, </w:t>
      </w:r>
      <w:r>
        <w:rPr>
          <w:lang w:val="eu-ES"/>
        </w:rPr>
        <w:t xml:space="preserve">arratsaldeko </w:t>
      </w:r>
      <w:r>
        <w:rPr>
          <w:lang w:val="eu-ES"/>
        </w:rPr>
        <w:tab/>
      </w:r>
      <w:r>
        <w:rPr>
          <w:lang w:val="eu-ES"/>
        </w:rPr>
        <w:tab/>
      </w:r>
      <w:r w:rsidRPr="00B37C14">
        <w:rPr>
          <w:lang w:val="eu-ES"/>
        </w:rPr>
        <w:t xml:space="preserve">18:00etan, </w:t>
      </w:r>
      <w:r w:rsidRPr="00B37C14">
        <w:rPr>
          <w:b/>
          <w:bCs/>
          <w:i/>
          <w:iCs/>
          <w:lang w:val="eu-ES"/>
        </w:rPr>
        <w:t>ERREKA MARI</w:t>
      </w:r>
      <w:r w:rsidRPr="00B37C14">
        <w:rPr>
          <w:lang w:val="eu-ES"/>
        </w:rPr>
        <w:t xml:space="preserve"> txotxongilo ikuskizuna eskainiko da</w:t>
      </w:r>
      <w:r>
        <w:rPr>
          <w:lang w:val="eu-ES"/>
        </w:rPr>
        <w:t xml:space="preserve"> euskaraz. </w:t>
      </w:r>
      <w:r w:rsidRPr="00B37C14">
        <w:rPr>
          <w:lang w:val="eu-ES"/>
        </w:rPr>
        <w:t xml:space="preserve"> </w:t>
      </w:r>
      <w:r w:rsidRPr="009C3C4B">
        <w:rPr>
          <w:lang w:val="eu-ES"/>
        </w:rPr>
        <w:t xml:space="preserve"> </w:t>
      </w:r>
      <w:r>
        <w:rPr>
          <w:lang w:val="eu-ES"/>
        </w:rPr>
        <w:tab/>
      </w:r>
      <w:r w:rsidRPr="009C3C4B">
        <w:rPr>
          <w:lang w:val="eu-ES"/>
        </w:rPr>
        <w:t xml:space="preserve">Emanaldia doakoa eta </w:t>
      </w:r>
      <w:r>
        <w:rPr>
          <w:lang w:val="eu-ES"/>
        </w:rPr>
        <w:t xml:space="preserve"> </w:t>
      </w:r>
      <w:r w:rsidRPr="009C3C4B">
        <w:rPr>
          <w:lang w:val="eu-ES"/>
        </w:rPr>
        <w:t>irekia izango da, aretoa bete arte.</w:t>
      </w:r>
    </w:p>
    <w:p w14:paraId="3CEC18B9" w14:textId="77777777" w:rsidR="002311B6" w:rsidRDefault="002311B6" w:rsidP="00E8354E">
      <w:pPr>
        <w:jc w:val="both"/>
        <w:rPr>
          <w:lang w:val="eu-ES"/>
        </w:rPr>
      </w:pPr>
    </w:p>
    <w:p w14:paraId="2B6C5EF4" w14:textId="0B224635" w:rsidR="00E8354E" w:rsidRDefault="00E8354E" w:rsidP="00E8354E">
      <w:pPr>
        <w:jc w:val="both"/>
        <w:rPr>
          <w:lang w:val="eu-ES"/>
        </w:rPr>
      </w:pPr>
      <w:r w:rsidRPr="00465A58">
        <w:rPr>
          <w:lang w:val="eu-ES"/>
        </w:rPr>
        <w:t xml:space="preserve">Eskulanetatik harago, tailerrak balioetan oinarritutako hezkuntza bultzatzen du. Erreka Mariren istorioaren bidez, umeek bi mezua nagusi bereganatuko dituzte: </w:t>
      </w:r>
      <w:r w:rsidRPr="00465A58">
        <w:rPr>
          <w:b/>
          <w:bCs/>
          <w:lang w:val="eu-ES"/>
        </w:rPr>
        <w:t>ingurumenaren zaintza</w:t>
      </w:r>
      <w:r w:rsidRPr="00465A58">
        <w:rPr>
          <w:lang w:val="eu-ES"/>
        </w:rPr>
        <w:t xml:space="preserve"> (gure ibaiak garbi mantentzearen garrantzia) eta </w:t>
      </w:r>
      <w:r w:rsidRPr="00465A58">
        <w:rPr>
          <w:b/>
          <w:bCs/>
          <w:lang w:val="eu-ES"/>
        </w:rPr>
        <w:t xml:space="preserve">aniztasunari errespetua </w:t>
      </w:r>
      <w:r w:rsidRPr="00465A58">
        <w:rPr>
          <w:lang w:val="eu-ES"/>
        </w:rPr>
        <w:t>(jazarpenaren aurkako jarrera). Azken saioan, haurrek talde-lana sustatuko dute, euren txotxongiloekin antzezlan labur bat sortuz.</w:t>
      </w:r>
    </w:p>
    <w:p w14:paraId="194809E9" w14:textId="77777777" w:rsidR="00BD25A4" w:rsidRDefault="00BD25A4" w:rsidP="00E8354E">
      <w:pPr>
        <w:rPr>
          <w:b/>
          <w:bCs/>
          <w:lang w:val="eu-ES"/>
        </w:rPr>
      </w:pPr>
    </w:p>
    <w:p w14:paraId="57C3960B" w14:textId="056008C7" w:rsidR="00BD25A4" w:rsidRPr="004808C7" w:rsidRDefault="00E8354E" w:rsidP="00E8354E">
      <w:pPr>
        <w:rPr>
          <w:b/>
          <w:bCs/>
          <w:lang w:val="eu-ES"/>
        </w:rPr>
      </w:pPr>
      <w:r w:rsidRPr="004808C7">
        <w:rPr>
          <w:b/>
          <w:bCs/>
          <w:lang w:val="eu-ES"/>
        </w:rPr>
        <w:t>HELBURUAK</w:t>
      </w:r>
    </w:p>
    <w:p w14:paraId="226C5D53" w14:textId="77777777" w:rsidR="00E8354E" w:rsidRDefault="00E8354E" w:rsidP="00E8354E">
      <w:pPr>
        <w:jc w:val="both"/>
        <w:rPr>
          <w:lang w:val="eu-ES"/>
        </w:rPr>
      </w:pPr>
      <w:r w:rsidRPr="00D5605B">
        <w:rPr>
          <w:b/>
          <w:bCs/>
          <w:lang w:val="eu-ES"/>
        </w:rPr>
        <w:t xml:space="preserve">Sormenaren Garapena: </w:t>
      </w:r>
      <w:r w:rsidRPr="00D5605B">
        <w:rPr>
          <w:lang w:val="eu-ES"/>
        </w:rPr>
        <w:t>Umeen sormen-gaitasuna piztea, pertsonaien ezaugarriak euren kabuz diseina ditzaten.</w:t>
      </w:r>
    </w:p>
    <w:p w14:paraId="1BA67219" w14:textId="77777777" w:rsidR="00E8354E" w:rsidRDefault="00E8354E" w:rsidP="00E8354E">
      <w:pPr>
        <w:jc w:val="both"/>
        <w:rPr>
          <w:sz w:val="25"/>
          <w:szCs w:val="25"/>
          <w:lang w:val="eu-ES"/>
        </w:rPr>
      </w:pPr>
      <w:r w:rsidRPr="00D5605B">
        <w:rPr>
          <w:b/>
          <w:bCs/>
          <w:lang w:val="eu-ES"/>
        </w:rPr>
        <w:t>Irudimenaren Sustapena:</w:t>
      </w:r>
      <w:r w:rsidRPr="00D5605B">
        <w:rPr>
          <w:sz w:val="25"/>
          <w:szCs w:val="25"/>
          <w:lang w:val="eu-ES"/>
        </w:rPr>
        <w:t xml:space="preserve"> Haurren irudimena eta fantasia indartzea, </w:t>
      </w:r>
      <w:proofErr w:type="spellStart"/>
      <w:r w:rsidRPr="00D5605B">
        <w:rPr>
          <w:b/>
          <w:bCs/>
          <w:i/>
          <w:iCs/>
          <w:sz w:val="25"/>
          <w:szCs w:val="25"/>
          <w:lang w:val="eu-ES"/>
        </w:rPr>
        <w:t>ErrekaMari</w:t>
      </w:r>
      <w:r w:rsidRPr="00D5605B">
        <w:rPr>
          <w:i/>
          <w:iCs/>
          <w:sz w:val="25"/>
          <w:szCs w:val="25"/>
          <w:lang w:val="eu-ES"/>
        </w:rPr>
        <w:t>ren</w:t>
      </w:r>
      <w:proofErr w:type="spellEnd"/>
      <w:r w:rsidRPr="00D5605B">
        <w:rPr>
          <w:sz w:val="25"/>
          <w:szCs w:val="25"/>
          <w:lang w:val="eu-ES"/>
        </w:rPr>
        <w:t xml:space="preserve"> istorioa modu pertsonalean berrinterpretatuz.</w:t>
      </w:r>
    </w:p>
    <w:p w14:paraId="0AC69EC0" w14:textId="77777777" w:rsidR="00E8354E" w:rsidRDefault="00E8354E" w:rsidP="00E8354E">
      <w:pPr>
        <w:jc w:val="both"/>
        <w:rPr>
          <w:sz w:val="25"/>
          <w:szCs w:val="25"/>
          <w:lang w:val="eu-ES"/>
        </w:rPr>
      </w:pPr>
      <w:r w:rsidRPr="00D5605B">
        <w:rPr>
          <w:b/>
          <w:bCs/>
          <w:sz w:val="25"/>
          <w:szCs w:val="25"/>
          <w:lang w:val="eu-ES"/>
        </w:rPr>
        <w:t>Psikomotrizitate Finaren Estimulazioa</w:t>
      </w:r>
      <w:r w:rsidRPr="00D5605B">
        <w:rPr>
          <w:sz w:val="25"/>
          <w:szCs w:val="25"/>
          <w:lang w:val="eu-ES"/>
        </w:rPr>
        <w:t>: Eskuen eta begien arteko koordinazioa eta hatzen zehaztasuna lantzea hainbat eskulan-teknikaren bidez.</w:t>
      </w:r>
    </w:p>
    <w:p w14:paraId="00C4D437" w14:textId="77777777" w:rsidR="00E8354E" w:rsidRPr="00D5605B" w:rsidRDefault="00E8354E" w:rsidP="00E8354E">
      <w:pPr>
        <w:jc w:val="both"/>
        <w:rPr>
          <w:sz w:val="25"/>
          <w:szCs w:val="25"/>
          <w:lang w:val="eu-ES"/>
        </w:rPr>
      </w:pPr>
      <w:r w:rsidRPr="00D5605B">
        <w:rPr>
          <w:b/>
          <w:bCs/>
          <w:sz w:val="25"/>
          <w:szCs w:val="25"/>
          <w:lang w:val="eu-ES"/>
        </w:rPr>
        <w:t>Ikaskuntza Teknikoa</w:t>
      </w:r>
      <w:r w:rsidRPr="00D5605B">
        <w:rPr>
          <w:sz w:val="25"/>
          <w:szCs w:val="25"/>
          <w:lang w:val="eu-ES"/>
        </w:rPr>
        <w:t xml:space="preserve">: </w:t>
      </w:r>
      <w:r w:rsidRPr="00D5605B">
        <w:rPr>
          <w:b/>
          <w:bCs/>
          <w:sz w:val="25"/>
          <w:szCs w:val="25"/>
          <w:lang w:val="eu-ES"/>
        </w:rPr>
        <w:t xml:space="preserve">Hagaxka-txotxongiloen </w:t>
      </w:r>
      <w:r w:rsidRPr="00D5605B">
        <w:rPr>
          <w:sz w:val="25"/>
          <w:szCs w:val="25"/>
          <w:lang w:val="eu-ES"/>
        </w:rPr>
        <w:t>oinarrizko funtzionamendua barneratzea eta menderatzea, eskuko mugimendua makilaren bidez txotxongiloari nola transmititzen zaion ulertuz.</w:t>
      </w:r>
    </w:p>
    <w:p w14:paraId="0FA828A0" w14:textId="77777777" w:rsidR="00E8354E" w:rsidRDefault="00E8354E" w:rsidP="00E8354E">
      <w:pPr>
        <w:jc w:val="both"/>
        <w:rPr>
          <w:lang w:val="eu-ES"/>
        </w:rPr>
      </w:pPr>
    </w:p>
    <w:p w14:paraId="5F9A86C3" w14:textId="77777777" w:rsidR="00E8354E" w:rsidRPr="004808C7" w:rsidRDefault="00E8354E" w:rsidP="00E8354E">
      <w:pPr>
        <w:jc w:val="both"/>
        <w:rPr>
          <w:b/>
          <w:bCs/>
          <w:lang w:val="eu-ES"/>
        </w:rPr>
      </w:pPr>
      <w:r w:rsidRPr="004808C7">
        <w:rPr>
          <w:b/>
          <w:bCs/>
          <w:lang w:val="eu-ES"/>
        </w:rPr>
        <w:t>METODOLOGIA</w:t>
      </w:r>
    </w:p>
    <w:p w14:paraId="4630CD57" w14:textId="77777777" w:rsidR="00E8354E" w:rsidRDefault="00E8354E" w:rsidP="00E8354E">
      <w:pPr>
        <w:jc w:val="both"/>
        <w:rPr>
          <w:sz w:val="25"/>
          <w:szCs w:val="25"/>
          <w:lang w:val="eu-ES"/>
        </w:rPr>
      </w:pPr>
      <w:r w:rsidRPr="004808C7">
        <w:rPr>
          <w:sz w:val="25"/>
          <w:szCs w:val="25"/>
          <w:lang w:val="eu-ES"/>
        </w:rPr>
        <w:t>Tailerraren metodologia aktiboa, ludikoa eta parte-hartzailea izango da, 6 urtetik gorako neska-mutikoen gaitasunetara guztiz egokitua. Dinamizatzailea</w:t>
      </w:r>
      <w:r>
        <w:rPr>
          <w:sz w:val="25"/>
          <w:szCs w:val="25"/>
          <w:lang w:val="eu-ES"/>
        </w:rPr>
        <w:t xml:space="preserve"> </w:t>
      </w:r>
      <w:r w:rsidRPr="004808C7">
        <w:rPr>
          <w:sz w:val="25"/>
          <w:szCs w:val="25"/>
          <w:lang w:val="eu-ES"/>
        </w:rPr>
        <w:t>gidari gisa arituko da, umeak euren sormen-prozesuaren protagonista nagusiak</w:t>
      </w:r>
      <w:r>
        <w:rPr>
          <w:sz w:val="25"/>
          <w:szCs w:val="25"/>
          <w:lang w:val="eu-ES"/>
        </w:rPr>
        <w:t xml:space="preserve"> </w:t>
      </w:r>
      <w:r w:rsidRPr="004808C7">
        <w:rPr>
          <w:sz w:val="25"/>
          <w:szCs w:val="25"/>
          <w:lang w:val="eu-ES"/>
        </w:rPr>
        <w:t>izan daitezen utziz.</w:t>
      </w:r>
      <w:r>
        <w:rPr>
          <w:sz w:val="25"/>
          <w:szCs w:val="25"/>
          <w:lang w:val="eu-ES"/>
        </w:rPr>
        <w:t xml:space="preserve"> </w:t>
      </w:r>
      <w:r w:rsidRPr="004808C7">
        <w:rPr>
          <w:sz w:val="25"/>
          <w:szCs w:val="25"/>
          <w:lang w:val="eu-ES"/>
        </w:rPr>
        <w:t>Honako printzipio metodologiko hauetan oinarrituko da:</w:t>
      </w:r>
    </w:p>
    <w:p w14:paraId="59426F07" w14:textId="77777777" w:rsidR="00E8354E" w:rsidRPr="004808C7" w:rsidRDefault="00E8354E" w:rsidP="00E8354E">
      <w:pPr>
        <w:jc w:val="both"/>
        <w:rPr>
          <w:sz w:val="25"/>
          <w:szCs w:val="25"/>
          <w:lang w:val="eu-ES"/>
        </w:rPr>
      </w:pPr>
    </w:p>
    <w:p w14:paraId="64AA3303" w14:textId="77777777" w:rsidR="00E8354E" w:rsidRPr="004808C7" w:rsidRDefault="00E8354E" w:rsidP="00E8354E">
      <w:pPr>
        <w:jc w:val="both"/>
        <w:rPr>
          <w:sz w:val="25"/>
          <w:szCs w:val="25"/>
          <w:lang w:val="eu-ES"/>
        </w:rPr>
      </w:pPr>
      <w:r w:rsidRPr="004808C7">
        <w:rPr>
          <w:b/>
          <w:bCs/>
          <w:sz w:val="25"/>
          <w:szCs w:val="25"/>
          <w:lang w:val="eu-ES"/>
        </w:rPr>
        <w:t>Eginez Ikasi</w:t>
      </w:r>
      <w:r w:rsidRPr="004808C7">
        <w:rPr>
          <w:sz w:val="25"/>
          <w:szCs w:val="25"/>
          <w:lang w:val="eu-ES"/>
        </w:rPr>
        <w:t>: Azalpen</w:t>
      </w:r>
      <w:r>
        <w:rPr>
          <w:sz w:val="25"/>
          <w:szCs w:val="25"/>
          <w:lang w:val="eu-ES"/>
        </w:rPr>
        <w:t xml:space="preserve"> </w:t>
      </w:r>
      <w:r w:rsidRPr="004808C7">
        <w:rPr>
          <w:sz w:val="25"/>
          <w:szCs w:val="25"/>
          <w:lang w:val="eu-ES"/>
        </w:rPr>
        <w:t>teorikoak gutxienera</w:t>
      </w:r>
      <w:r>
        <w:rPr>
          <w:sz w:val="25"/>
          <w:szCs w:val="25"/>
          <w:lang w:val="eu-ES"/>
        </w:rPr>
        <w:t xml:space="preserve"> </w:t>
      </w:r>
      <w:r w:rsidRPr="004808C7">
        <w:rPr>
          <w:sz w:val="25"/>
          <w:szCs w:val="25"/>
          <w:lang w:val="eu-ES"/>
        </w:rPr>
        <w:t>murriztuko</w:t>
      </w:r>
      <w:r>
        <w:rPr>
          <w:sz w:val="25"/>
          <w:szCs w:val="25"/>
          <w:lang w:val="eu-ES"/>
        </w:rPr>
        <w:t xml:space="preserve"> </w:t>
      </w:r>
      <w:r w:rsidRPr="004808C7">
        <w:rPr>
          <w:sz w:val="25"/>
          <w:szCs w:val="25"/>
          <w:lang w:val="eu-ES"/>
        </w:rPr>
        <w:t>dira,</w:t>
      </w:r>
      <w:r>
        <w:rPr>
          <w:sz w:val="25"/>
          <w:szCs w:val="25"/>
          <w:lang w:val="eu-ES"/>
        </w:rPr>
        <w:t xml:space="preserve"> e</w:t>
      </w:r>
      <w:r w:rsidRPr="004808C7">
        <w:rPr>
          <w:sz w:val="25"/>
          <w:szCs w:val="25"/>
          <w:lang w:val="eu-ES"/>
        </w:rPr>
        <w:t>skulanetarako</w:t>
      </w:r>
      <w:r>
        <w:rPr>
          <w:sz w:val="25"/>
          <w:szCs w:val="25"/>
          <w:lang w:val="eu-ES"/>
        </w:rPr>
        <w:t xml:space="preserve"> </w:t>
      </w:r>
      <w:r w:rsidRPr="004808C7">
        <w:rPr>
          <w:sz w:val="25"/>
          <w:szCs w:val="25"/>
          <w:lang w:val="eu-ES"/>
        </w:rPr>
        <w:t>denbora praktikoa izango bait da.</w:t>
      </w:r>
    </w:p>
    <w:p w14:paraId="7073E143" w14:textId="77777777" w:rsidR="00E8354E" w:rsidRDefault="00E8354E" w:rsidP="00E8354E">
      <w:pPr>
        <w:jc w:val="both"/>
        <w:rPr>
          <w:sz w:val="25"/>
          <w:szCs w:val="25"/>
          <w:lang w:val="eu-ES"/>
        </w:rPr>
      </w:pPr>
      <w:r w:rsidRPr="004808C7">
        <w:rPr>
          <w:b/>
          <w:bCs/>
          <w:sz w:val="25"/>
          <w:szCs w:val="25"/>
          <w:lang w:val="eu-ES"/>
        </w:rPr>
        <w:t>Sormena Pizteko Tailerra</w:t>
      </w:r>
      <w:r w:rsidRPr="004808C7">
        <w:rPr>
          <w:sz w:val="25"/>
          <w:szCs w:val="25"/>
          <w:lang w:val="eu-ES"/>
        </w:rPr>
        <w:t>: Ez da bilatuko txotxongilo guztiek itxura bera izatea</w:t>
      </w:r>
      <w:r>
        <w:rPr>
          <w:sz w:val="25"/>
          <w:szCs w:val="25"/>
          <w:lang w:val="eu-ES"/>
        </w:rPr>
        <w:t xml:space="preserve"> </w:t>
      </w:r>
      <w:r w:rsidRPr="004808C7">
        <w:rPr>
          <w:sz w:val="25"/>
          <w:szCs w:val="25"/>
          <w:lang w:val="eu-ES"/>
        </w:rPr>
        <w:t>irudimena balia dezaten (nolakoa da …?, zer testura… ?), eta pertsonaien</w:t>
      </w:r>
      <w:r>
        <w:rPr>
          <w:sz w:val="25"/>
          <w:szCs w:val="25"/>
          <w:lang w:val="eu-ES"/>
        </w:rPr>
        <w:t xml:space="preserve"> </w:t>
      </w:r>
      <w:r w:rsidRPr="004808C7">
        <w:rPr>
          <w:sz w:val="25"/>
          <w:szCs w:val="25"/>
          <w:lang w:val="eu-ES"/>
        </w:rPr>
        <w:t>forma, kolore nahiz espresioak askatasunez erabaki ditzaten.</w:t>
      </w:r>
    </w:p>
    <w:p w14:paraId="349125A4" w14:textId="15C44948" w:rsidR="00E8354E" w:rsidRDefault="00E8354E" w:rsidP="00E8354E">
      <w:pPr>
        <w:jc w:val="both"/>
        <w:rPr>
          <w:lang w:val="eu-ES"/>
        </w:rPr>
      </w:pPr>
      <w:r w:rsidRPr="004808C7">
        <w:rPr>
          <w:b/>
          <w:bCs/>
          <w:sz w:val="25"/>
          <w:szCs w:val="25"/>
          <w:lang w:val="eu-ES"/>
        </w:rPr>
        <w:t>Psikomotrizitate Finaren Garapen Mailakatua:</w:t>
      </w:r>
      <w:r w:rsidRPr="004808C7">
        <w:rPr>
          <w:sz w:val="25"/>
          <w:szCs w:val="25"/>
          <w:lang w:val="eu-ES"/>
        </w:rPr>
        <w:t xml:space="preserve"> Eskuzko atazak zailtasun</w:t>
      </w:r>
      <w:r>
        <w:rPr>
          <w:sz w:val="25"/>
          <w:szCs w:val="25"/>
          <w:lang w:val="eu-ES"/>
        </w:rPr>
        <w:t xml:space="preserve"> </w:t>
      </w:r>
      <w:r w:rsidRPr="004808C7">
        <w:rPr>
          <w:sz w:val="25"/>
          <w:szCs w:val="25"/>
          <w:lang w:val="eu-ES"/>
        </w:rPr>
        <w:t>mailaren</w:t>
      </w:r>
      <w:r>
        <w:rPr>
          <w:sz w:val="25"/>
          <w:szCs w:val="25"/>
          <w:lang w:val="eu-ES"/>
        </w:rPr>
        <w:t xml:space="preserve"> </w:t>
      </w:r>
      <w:r w:rsidRPr="004808C7">
        <w:rPr>
          <w:sz w:val="25"/>
          <w:szCs w:val="25"/>
          <w:lang w:val="eu-ES"/>
        </w:rPr>
        <w:t>arabera antolatuko dira. Lehen saioetan mugimendu errazagoekin</w:t>
      </w:r>
      <w:r>
        <w:rPr>
          <w:sz w:val="25"/>
          <w:szCs w:val="25"/>
          <w:lang w:val="eu-ES"/>
        </w:rPr>
        <w:t xml:space="preserve"> </w:t>
      </w:r>
      <w:r w:rsidRPr="004808C7">
        <w:rPr>
          <w:sz w:val="25"/>
          <w:szCs w:val="25"/>
          <w:lang w:val="eu-ES"/>
        </w:rPr>
        <w:t>hasiko da, eta erdiko saioetan zehaztasun handiko lanak egingo dira.</w:t>
      </w:r>
    </w:p>
    <w:p w14:paraId="0CD77B51" w14:textId="77777777" w:rsidR="00E8354E" w:rsidRDefault="00E8354E" w:rsidP="00E8354E">
      <w:pPr>
        <w:jc w:val="both"/>
        <w:rPr>
          <w:lang w:val="eu-ES"/>
        </w:rPr>
      </w:pPr>
    </w:p>
    <w:p w14:paraId="251B37AD" w14:textId="77777777" w:rsidR="00E8354E" w:rsidRPr="00E8354E" w:rsidRDefault="00E8354E" w:rsidP="00E8354E">
      <w:pPr>
        <w:rPr>
          <w:b/>
          <w:bCs/>
          <w:lang w:val="eu-ES"/>
        </w:rPr>
      </w:pPr>
      <w:r w:rsidRPr="00E8354E">
        <w:rPr>
          <w:b/>
          <w:bCs/>
          <w:lang w:val="eu-ES"/>
        </w:rPr>
        <w:t xml:space="preserve">IZEN-EMATEA </w:t>
      </w:r>
    </w:p>
    <w:p w14:paraId="52E9D1CD" w14:textId="6A56F5A9" w:rsidR="00E8354E" w:rsidRDefault="00E8354E" w:rsidP="00E8354E">
      <w:pPr>
        <w:rPr>
          <w:lang w:val="eu-ES"/>
        </w:rPr>
      </w:pPr>
      <w:r>
        <w:rPr>
          <w:lang w:val="eu-ES"/>
        </w:rPr>
        <w:t xml:space="preserve">Beharrezkoa da aldez aurretik izena ematea. </w:t>
      </w:r>
    </w:p>
    <w:p w14:paraId="6F22792A" w14:textId="77777777" w:rsidR="00E8354E" w:rsidRDefault="00E8354E" w:rsidP="00E8354E">
      <w:pPr>
        <w:rPr>
          <w:lang w:val="eu-ES"/>
        </w:rPr>
      </w:pPr>
    </w:p>
    <w:p w14:paraId="3CDF7793" w14:textId="77777777" w:rsidR="00BD25A4" w:rsidRDefault="00E8354E" w:rsidP="00E8354E">
      <w:pPr>
        <w:jc w:val="both"/>
      </w:pPr>
      <w:hyperlink r:id="rId5" w:history="1">
        <w:r w:rsidRPr="00D5605B">
          <w:rPr>
            <w:rStyle w:val="Hipervnculo"/>
            <w:b/>
            <w:bCs/>
            <w:lang w:val="eu-ES"/>
          </w:rPr>
          <w:t>IZEN-EMATEA</w:t>
        </w:r>
      </w:hyperlink>
      <w:r w:rsidR="00BD25A4">
        <w:t xml:space="preserve">  </w:t>
      </w:r>
      <w:r w:rsidR="00BD25A4">
        <w:tab/>
      </w:r>
    </w:p>
    <w:p w14:paraId="32D92F4F" w14:textId="77777777" w:rsidR="00BD25A4" w:rsidRDefault="00BD25A4" w:rsidP="00E8354E">
      <w:pPr>
        <w:jc w:val="both"/>
      </w:pPr>
    </w:p>
    <w:p w14:paraId="77839353" w14:textId="63FB181E" w:rsidR="00E8354E" w:rsidRDefault="00BD25A4" w:rsidP="00E8354E">
      <w:pPr>
        <w:jc w:val="both"/>
        <w:rPr>
          <w:lang w:val="eu-ES"/>
        </w:rPr>
      </w:pPr>
      <w:r w:rsidRPr="00183B92">
        <w:rPr>
          <w:lang w:val="it-IT"/>
        </w:rPr>
        <w:t>San Migel Kultur Etxea</w:t>
      </w:r>
      <w:r>
        <w:rPr>
          <w:lang w:val="it-IT"/>
        </w:rPr>
        <w:t xml:space="preserve"> ·  </w:t>
      </w:r>
      <w:r w:rsidRPr="00183B92">
        <w:rPr>
          <w:lang w:val="it-IT"/>
        </w:rPr>
        <w:t>944 666 398</w:t>
      </w:r>
      <w:r>
        <w:rPr>
          <w:lang w:val="it-IT"/>
        </w:rPr>
        <w:t xml:space="preserve"> · </w:t>
      </w:r>
      <w:r w:rsidRPr="00183B92">
        <w:rPr>
          <w:lang w:val="it-IT"/>
        </w:rPr>
        <w:t>sanmigel@basauri.eus</w:t>
      </w:r>
    </w:p>
    <w:sectPr w:rsidR="00E8354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ocumentProtection w:edit="readOnly" w:enforcement="1" w:cryptProviderType="rsaAES" w:cryptAlgorithmClass="hash" w:cryptAlgorithmType="typeAny" w:cryptAlgorithmSid="14" w:cryptSpinCount="100000" w:hash="yJ2+05JDVl2xkCH4MANN/JhM9dEKJe2t0/8iQBm+hf01z1FZo4StZYJyJLz+rbiYLZH2AKMd2L5zDFlQeAKAug==" w:salt="lOW12FdSAVbUNsf/ogxhMQ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BFB"/>
    <w:rsid w:val="00151AB8"/>
    <w:rsid w:val="00155969"/>
    <w:rsid w:val="00183B92"/>
    <w:rsid w:val="001A13C5"/>
    <w:rsid w:val="002311B6"/>
    <w:rsid w:val="002B37E6"/>
    <w:rsid w:val="003106F6"/>
    <w:rsid w:val="00450C18"/>
    <w:rsid w:val="00465A58"/>
    <w:rsid w:val="00467EB2"/>
    <w:rsid w:val="004808C7"/>
    <w:rsid w:val="00483460"/>
    <w:rsid w:val="00495F47"/>
    <w:rsid w:val="004E6EA1"/>
    <w:rsid w:val="00507E8F"/>
    <w:rsid w:val="00577FB3"/>
    <w:rsid w:val="005D0F57"/>
    <w:rsid w:val="006619B0"/>
    <w:rsid w:val="006C5141"/>
    <w:rsid w:val="0077240A"/>
    <w:rsid w:val="0088767E"/>
    <w:rsid w:val="009C3C4B"/>
    <w:rsid w:val="00A02BFB"/>
    <w:rsid w:val="00A25FCA"/>
    <w:rsid w:val="00AF1E16"/>
    <w:rsid w:val="00B02782"/>
    <w:rsid w:val="00B13190"/>
    <w:rsid w:val="00BD25A4"/>
    <w:rsid w:val="00D5605B"/>
    <w:rsid w:val="00DE6FD0"/>
    <w:rsid w:val="00E3215C"/>
    <w:rsid w:val="00E44FDE"/>
    <w:rsid w:val="00E8354E"/>
    <w:rsid w:val="00F14E8B"/>
    <w:rsid w:val="00F7244C"/>
    <w:rsid w:val="00FC47D9"/>
    <w:rsid w:val="00FD3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F62B1"/>
  <w15:chartTrackingRefBased/>
  <w15:docId w15:val="{B0B70A85-CC68-471E-A90B-7D34715E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5A58"/>
  </w:style>
  <w:style w:type="paragraph" w:styleId="Ttulo1">
    <w:name w:val="heading 1"/>
    <w:basedOn w:val="Normal"/>
    <w:next w:val="Normal"/>
    <w:link w:val="Ttulo1Car"/>
    <w:uiPriority w:val="9"/>
    <w:qFormat/>
    <w:rsid w:val="00A02B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02B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02B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02B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02B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02BF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02BF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02BF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02BF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02B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02B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02B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02BF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02BF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02BF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02BF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02BF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02BF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02B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02B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02BF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02B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02BF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02BF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02BF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02BF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02B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02BF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02BFB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465A5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D5605B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5605B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D5605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kultur.basauri.eus/eu/jarduerak/ikastaroak-eta-tailerrak-2026-2027/izen-ematea-ikastaroak-eta-tailerrak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512</Words>
  <Characters>2817</Characters>
  <Application>Microsoft Office Word</Application>
  <DocSecurity>8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AMAIA ARTETXE SOPEÑA</dc:creator>
  <cp:keywords/>
  <dc:description/>
  <cp:lastModifiedBy>AMAIA ARTETXE SOPEÑA</cp:lastModifiedBy>
  <cp:revision>11</cp:revision>
  <cp:lastPrinted>2026-10-06T09:14:00Z</cp:lastPrinted>
  <dcterms:created xsi:type="dcterms:W3CDTF">2026-08-05T13:45:00Z</dcterms:created>
  <dcterms:modified xsi:type="dcterms:W3CDTF">2026-10-06T09:24:00Z</dcterms:modified>
</cp:coreProperties>
</file>